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58" w:rsidRDefault="002B5B42" w:rsidP="00240158">
      <w:pPr>
        <w:pStyle w:val="a3"/>
        <w:ind w:left="0" w:firstLine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06.75pt;margin-top:289.55pt;width:288.1pt;height:59.85pt;z-index:251704320" o:connectortype="straight" strokecolor="#4f81bd [3204]" strokeweight="4.5pt">
            <v:stroke endarrow="block"/>
            <v:shadow type="perspective" color="#243f60 [1604]" offset="1pt" offset2="-3pt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300.75pt;margin-top:289.55pt;width:172.6pt;height:65.85pt;z-index:251693056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876CCD">
        <w:rPr>
          <w:noProof/>
          <w:lang w:eastAsia="ru-RU"/>
        </w:rPr>
        <w:pict>
          <v:shape id="_x0000_s1075" type="#_x0000_t32" style="position:absolute;left:0;text-align:left;margin-left:444.8pt;margin-top:289.55pt;width:171.3pt;height:59.85pt;z-index:251707392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876CCD">
        <w:rPr>
          <w:noProof/>
          <w:lang w:eastAsia="ru-RU"/>
        </w:rPr>
        <w:pict>
          <v:shape id="_x0000_s1074" type="#_x0000_t32" style="position:absolute;left:0;text-align:left;margin-left:231.3pt;margin-top:289.55pt;width:194.3pt;height:59.85pt;flip:x;z-index:251706368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876CCD">
        <w:rPr>
          <w:noProof/>
          <w:lang w:eastAsia="ru-RU"/>
        </w:rPr>
        <w:pict>
          <v:shape id="_x0000_s1073" type="#_x0000_t32" style="position:absolute;left:0;text-align:left;margin-left:431.75pt;margin-top:289.55pt;width:51.1pt;height:65.85pt;z-index:251705344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876CCD">
        <w:rPr>
          <w:noProof/>
          <w:lang w:eastAsia="ru-RU"/>
        </w:rPr>
        <w:pict>
          <v:shape id="_x0000_s1069" type="#_x0000_t32" style="position:absolute;left:0;text-align:left;margin-left:182pt;margin-top:289.55pt;width:152.15pt;height:65.85pt;z-index:251701248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876CCD">
        <w:rPr>
          <w:noProof/>
          <w:lang w:eastAsia="ru-RU"/>
        </w:rPr>
        <w:pict>
          <v:shape id="_x0000_s1068" type="#_x0000_t32" style="position:absolute;left:0;text-align:left;margin-left:182pt;margin-top:289.55pt;width:38.05pt;height:65.85pt;z-index:251700224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876CCD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7" type="#_x0000_t176" style="position:absolute;left:0;text-align:left;margin-left:569.35pt;margin-top:355.4pt;width:102.4pt;height:84.8pt;z-index:251699200" fillcolor="#fabf8f [1945]" strokecolor="#fabf8f [1945]" strokeweight="1pt">
            <v:fill color2="#fde9d9 [665]" angle="-45" focus="-50%" type="gradient"/>
            <v:shadow on="t" color="#974706 [1609]" opacity=".5" offset="-6pt,6pt"/>
            <v:textbox style="mso-next-textbox:#_x0000_s1067">
              <w:txbxContent>
                <w:p w:rsidR="00876CCD" w:rsidRPr="00010FBB" w:rsidRDefault="00876CCD" w:rsidP="00876CCD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</w:p>
                <w:p w:rsidR="00876CCD" w:rsidRPr="00010FBB" w:rsidRDefault="00876CCD" w:rsidP="00876CCD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  <w:t xml:space="preserve">Совет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  <w:t>старшектассников</w:t>
                  </w:r>
                  <w:proofErr w:type="spellEnd"/>
                </w:p>
              </w:txbxContent>
            </v:textbox>
          </v:shape>
        </w:pict>
      </w:r>
      <w:r w:rsidR="00876CCD">
        <w:rPr>
          <w:noProof/>
          <w:lang w:eastAsia="ru-RU"/>
        </w:rPr>
        <w:pict>
          <v:shape id="_x0000_s1062" type="#_x0000_t32" style="position:absolute;left:0;text-align:left;margin-left:631.3pt;margin-top:85.7pt;width:0;height:20.35pt;z-index:251695104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59" type="#_x0000_t32" style="position:absolute;left:0;text-align:left;margin-left:296.1pt;margin-top:289.55pt;width:38.05pt;height:65.85pt;z-index:251692032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58" type="#_x0000_t32" style="position:absolute;left:0;text-align:left;margin-left:194.15pt;margin-top:289.55pt;width:101.8pt;height:65.85pt;flip:x;z-index:251691008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56" type="#_x0000_t32" style="position:absolute;left:0;text-align:left;margin-left:74.5pt;margin-top:289.55pt;width:107.5pt;height:65.85pt;flip:x;z-index:251688960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55" type="#_x0000_t32" style="position:absolute;left:0;text-align:left;margin-left:59.85pt;margin-top:289.55pt;width:0;height:65.85pt;z-index:251687936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54" type="#_x0000_t32" style="position:absolute;left:0;text-align:left;margin-left:111.95pt;margin-top:142.85pt;width:46.1pt;height:56pt;flip:y;z-index:251686912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53" type="#_x0000_t32" style="position:absolute;left:0;text-align:left;margin-left:343.15pt;margin-top:159.6pt;width:205.85pt;height:45.15pt;z-index:251685888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52" type="#_x0000_t32" style="position:absolute;left:0;text-align:left;margin-left:343.15pt;margin-top:159.6pt;width:82.45pt;height:45.15pt;z-index:251684864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51" type="#_x0000_t32" style="position:absolute;left:0;text-align:left;margin-left:306.75pt;margin-top:159.6pt;width:36.4pt;height:45.15pt;flip:x;z-index:251683840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50" type="#_x0000_t32" style="position:absolute;left:0;text-align:left;margin-left:182pt;margin-top:159.6pt;width:161.15pt;height:45.15pt;flip:x;z-index:251682816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49" type="#_x0000_t32" style="position:absolute;left:0;text-align:left;margin-left:249.65pt;margin-top:85.7pt;width:334.2pt;height:20.35pt;z-index:251681792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48" type="#_x0000_t32" style="position:absolute;left:0;text-align:left;margin-left:249.65pt;margin-top:85.7pt;width:0;height:26.4pt;z-index:251680768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47" type="#_x0000_t32" style="position:absolute;left:0;text-align:left;margin-left:492.2pt;margin-top:42.25pt;width:77.15pt;height:0;z-index:251679744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46" type="#_x0000_t32" style="position:absolute;left:0;text-align:left;margin-left:295.95pt;margin-top:42.25pt;width:93.7pt;height:0;z-index:251678720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>
        <w:rPr>
          <w:noProof/>
          <w:lang w:eastAsia="ru-RU"/>
        </w:rPr>
        <w:pict>
          <v:shape id="_x0000_s1045" type="#_x0000_t32" style="position:absolute;left:0;text-align:left;margin-left:111.95pt;margin-top:42.25pt;width:82.2pt;height:0;flip:x;z-index:251677696" o:connectortype="straight" strokecolor="#4f81bd [3204]" strokeweight="4.5pt">
            <v:stroke endarrow="block"/>
            <v:shadow type="perspective" color="#243f60 [1604]" offset="1pt" offset2="-3pt"/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39" type="#_x0000_t176" style="position:absolute;left:0;text-align:left;margin-left:431.75pt;margin-top:355.4pt;width:102.4pt;height:84.8pt;z-index:251671552" fillcolor="#fabf8f [1945]" strokecolor="#fabf8f [1945]" strokeweight="1pt">
            <v:fill color2="#fde9d9 [665]" angle="-45" focus="-50%" type="gradient"/>
            <v:shadow on="t" color="#974706 [1609]" opacity=".5" offset="-6pt,6pt"/>
            <v:textbox style="mso-next-textbox:#_x0000_s1039">
              <w:txbxContent>
                <w:p w:rsidR="007044DB" w:rsidRPr="00010FBB" w:rsidRDefault="007044DB" w:rsidP="007044DB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</w:p>
                <w:p w:rsidR="007044DB" w:rsidRPr="00010FBB" w:rsidRDefault="007044DB" w:rsidP="007044DB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  <w:t>МО классных руководителей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37" type="#_x0000_t176" style="position:absolute;left:0;text-align:left;margin-left:147.25pt;margin-top:355.4pt;width:102.4pt;height:84.8pt;z-index:251669504" fillcolor="#fabf8f [1945]" strokecolor="#fabf8f [1945]" strokeweight="1pt">
            <v:fill color2="#fde9d9 [665]" angle="-45" focusposition="1" focussize="" focus="-50%" type="gradient"/>
            <v:shadow on="t" color="#974706 [1609]" opacity=".5" offset="-6pt,6pt"/>
            <v:textbox style="mso-next-textbox:#_x0000_s1037">
              <w:txbxContent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8"/>
                      <w:szCs w:val="28"/>
                    </w:rPr>
                  </w:pPr>
                </w:p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8"/>
                      <w:szCs w:val="28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28"/>
                      <w:szCs w:val="28"/>
                    </w:rPr>
                    <w:t>Творческие группы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30" type="#_x0000_t176" style="position:absolute;left:0;text-align:left;margin-left:9.55pt;margin-top:119.4pt;width:102.4pt;height:170.15pt;z-index:251662336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</w:p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</w:p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</w:p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</w:p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  <w:t>Методический совет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35" type="#_x0000_t176" style="position:absolute;left:0;text-align:left;margin-left:569.35pt;margin-top:106.05pt;width:124.8pt;height:84.8pt;z-index:251667456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</w:p>
                <w:p w:rsidR="00E56780" w:rsidRPr="00010FBB" w:rsidRDefault="00876CCD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  <w:t>Наблюдательны</w:t>
                  </w:r>
                  <w:r w:rsidR="00E56780" w:rsidRPr="00010FBB"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  <w:t>й совет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44" type="#_x0000_t176" style="position:absolute;left:0;text-align:left;margin-left:499.15pt;margin-top:204.75pt;width:102.4pt;height:84.8pt;z-index:251676672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010FBB" w:rsidRDefault="00010FBB" w:rsidP="00E56780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</w:pPr>
                </w:p>
                <w:p w:rsidR="00E56780" w:rsidRPr="00010FBB" w:rsidRDefault="00E56780" w:rsidP="00E56780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  <w:t>За</w:t>
                  </w:r>
                  <w:r w:rsidR="00010FBB" w:rsidRPr="00010FBB"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  <w:t>вхоз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34" type="#_x0000_t176" style="position:absolute;left:0;text-align:left;margin-left:376.95pt;margin-top:204.75pt;width:102.4pt;height:84.8pt;z-index:251666432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  <w:t>Зам. директора по ВПВ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33" type="#_x0000_t176" style="position:absolute;left:0;text-align:left;margin-left:249.65pt;margin-top:204.75pt;width:102.4pt;height:84.8pt;z-index:251665408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  <w:t>Зам. директора по ВР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32" type="#_x0000_t176" style="position:absolute;left:0;text-align:left;margin-left:128.9pt;margin-top:204.75pt;width:102.4pt;height:84.8pt;z-index:251664384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  <w:t>Зам. директора по УВР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29" type="#_x0000_t176" style="position:absolute;left:0;text-align:left;margin-left:569.35pt;margin-top:.9pt;width:124.8pt;height:84.8pt;z-index:251661312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</w:p>
                <w:p w:rsidR="00240158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  <w:t>Общешкольный родительский комитет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43" type="#_x0000_t176" style="position:absolute;left:0;text-align:left;margin-left:158.05pt;margin-top:112.1pt;width:358.95pt;height:47.5pt;z-index:251675648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E56780" w:rsidRPr="00010FBB" w:rsidRDefault="00E56780" w:rsidP="00E56780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6"/>
                      <w:szCs w:val="36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36"/>
                      <w:szCs w:val="36"/>
                    </w:rPr>
                    <w:t>Административный совет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28" type="#_x0000_t176" style="position:absolute;left:0;text-align:left;margin-left:389.8pt;margin-top:.9pt;width:102.4pt;height:84.8pt;z-index:251660288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240158" w:rsidRPr="00010FBB" w:rsidRDefault="00240158" w:rsidP="00240158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</w:pPr>
                </w:p>
                <w:p w:rsidR="00240158" w:rsidRPr="00010FBB" w:rsidRDefault="00240158" w:rsidP="00240158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  <w:t>Педсовет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38" type="#_x0000_t176" style="position:absolute;left:0;text-align:left;margin-left:287.4pt;margin-top:355.4pt;width:102.4pt;height:84.8pt;z-index:251670528" fillcolor="#fabf8f [1945]" strokecolor="#fabf8f [1945]" strokeweight="1pt">
            <v:fill color2="#fde9d9 [665]" angle="-45" focusposition="1" focussize="" focus="-50%" type="gradient"/>
            <v:shadow on="t" color="#974706 [1609]" opacity=".5" offset="-6pt,6pt"/>
            <v:textbox>
              <w:txbxContent>
                <w:p w:rsidR="007044DB" w:rsidRPr="00010FBB" w:rsidRDefault="007044DB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</w:p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24"/>
                      <w:szCs w:val="24"/>
                    </w:rPr>
                    <w:t>Экспериментальные группы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36" type="#_x0000_t176" style="position:absolute;left:0;text-align:left;margin-left:9.55pt;margin-top:355.4pt;width:102.4pt;height:84.8pt;z-index:251668480" fillcolor="#fabf8f [1945]" strokecolor="#fabf8f [1945]" strokeweight="1pt">
            <v:fill color2="#fde9d9 [665]" angle="-45" focusposition="1" focussize="" focus="-50%" type="gradient"/>
            <v:shadow on="t" color="#974706 [1609]" opacity=".5" offset="-6pt,6pt"/>
            <v:textbox>
              <w:txbxContent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</w:rPr>
                  </w:pPr>
                </w:p>
                <w:p w:rsidR="00E56780" w:rsidRPr="00010FBB" w:rsidRDefault="00E56780" w:rsidP="00E56780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</w:rPr>
                    <w:t>Методические объединения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27" type="#_x0000_t176" style="position:absolute;left:0;text-align:left;margin-left:193.7pt;margin-top:.9pt;width:102.4pt;height:84.8pt;z-index:251659264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240158" w:rsidRPr="00010FBB" w:rsidRDefault="00240158" w:rsidP="00240158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</w:pPr>
                </w:p>
                <w:p w:rsidR="00240158" w:rsidRPr="00010FBB" w:rsidRDefault="00240158" w:rsidP="00240158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shape>
        </w:pict>
      </w:r>
      <w:r w:rsidR="00EB72A9" w:rsidRPr="00EB72A9">
        <w:rPr>
          <w:noProof/>
          <w:color w:val="FFC000"/>
          <w:lang w:eastAsia="ru-RU"/>
        </w:rPr>
        <w:pict>
          <v:shape id="_x0000_s1026" type="#_x0000_t176" style="position:absolute;left:0;text-align:left;margin-left:9.55pt;margin-top:.9pt;width:102.4pt;height:84.8pt;z-index:251658240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240158" w:rsidRPr="00010FBB" w:rsidRDefault="00240158" w:rsidP="00240158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3300"/>
                      <w:sz w:val="40"/>
                      <w:szCs w:val="40"/>
                    </w:rPr>
                  </w:pPr>
                  <w:r w:rsidRPr="00010FBB">
                    <w:rPr>
                      <w:rFonts w:ascii="Times New Roman" w:hAnsi="Times New Roman" w:cs="Times New Roman"/>
                      <w:b/>
                      <w:color w:val="003300"/>
                      <w:sz w:val="40"/>
                      <w:szCs w:val="40"/>
                    </w:rPr>
                    <w:t>Совет школы</w:t>
                  </w:r>
                </w:p>
              </w:txbxContent>
            </v:textbox>
          </v:shape>
        </w:pict>
      </w:r>
    </w:p>
    <w:sectPr w:rsidR="00240158" w:rsidSect="002401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67754"/>
    <w:multiLevelType w:val="hybridMultilevel"/>
    <w:tmpl w:val="9F783EA2"/>
    <w:lvl w:ilvl="0" w:tplc="362E11C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158"/>
    <w:rsid w:val="00010FBB"/>
    <w:rsid w:val="00015F9D"/>
    <w:rsid w:val="000D6B7E"/>
    <w:rsid w:val="0013497F"/>
    <w:rsid w:val="0016234E"/>
    <w:rsid w:val="00240158"/>
    <w:rsid w:val="002B5B42"/>
    <w:rsid w:val="00610B35"/>
    <w:rsid w:val="007044DB"/>
    <w:rsid w:val="00876CCD"/>
    <w:rsid w:val="00930551"/>
    <w:rsid w:val="00AA039D"/>
    <w:rsid w:val="00B779A5"/>
    <w:rsid w:val="00B95FE9"/>
    <w:rsid w:val="00CF6BD3"/>
    <w:rsid w:val="00DB0EEF"/>
    <w:rsid w:val="00E56780"/>
    <w:rsid w:val="00EB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75ff75"/>
      <o:colormenu v:ext="edit" fillcolor="#75ff75"/>
    </o:shapedefaults>
    <o:shapelayout v:ext="edit">
      <o:idmap v:ext="edit" data="1"/>
      <o:rules v:ext="edit">
        <o:r id="V:Rule20" type="connector" idref="#_x0000_s1051"/>
        <o:r id="V:Rule21" type="connector" idref="#_x0000_s1060"/>
        <o:r id="V:Rule22" type="connector" idref="#_x0000_s1050"/>
        <o:r id="V:Rule23" type="connector" idref="#_x0000_s1056"/>
        <o:r id="V:Rule25" type="connector" idref="#_x0000_s1059"/>
        <o:r id="V:Rule26" type="connector" idref="#_x0000_s1053"/>
        <o:r id="V:Rule27" type="connector" idref="#_x0000_s1058"/>
        <o:r id="V:Rule28" type="connector" idref="#_x0000_s1048"/>
        <o:r id="V:Rule29" type="connector" idref="#_x0000_s1047"/>
        <o:r id="V:Rule30" type="connector" idref="#_x0000_s1054"/>
        <o:r id="V:Rule31" type="connector" idref="#_x0000_s1049"/>
        <o:r id="V:Rule32" type="connector" idref="#_x0000_s1052"/>
        <o:r id="V:Rule33" type="connector" idref="#_x0000_s1062"/>
        <o:r id="V:Rule34" type="connector" idref="#_x0000_s1055"/>
        <o:r id="V:Rule36" type="connector" idref="#_x0000_s1046"/>
        <o:r id="V:Rule38" type="connector" idref="#_x0000_s1045"/>
        <o:r id="V:Rule39" type="connector" idref="#_x0000_s1068"/>
        <o:r id="V:Rule40" type="connector" idref="#_x0000_s1069"/>
        <o:r id="V:Rule43" type="connector" idref="#_x0000_s1072"/>
        <o:r id="V:Rule44" type="connector" idref="#_x0000_s1073"/>
        <o:r id="V:Rule45" type="connector" idref="#_x0000_s1074"/>
        <o:r id="V:Rule4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9711-F8CB-407C-8BDD-1C85120A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Тюльганская средняя школа № 1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Deafult User</cp:lastModifiedBy>
  <cp:revision>6</cp:revision>
  <dcterms:created xsi:type="dcterms:W3CDTF">2014-09-21T11:19:00Z</dcterms:created>
  <dcterms:modified xsi:type="dcterms:W3CDTF">2014-09-21T12:59:00Z</dcterms:modified>
</cp:coreProperties>
</file>